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14A32AB6" w14:textId="77777777" w:rsidTr="00A45E83">
        <w:tc>
          <w:tcPr>
            <w:tcW w:w="8978" w:type="dxa"/>
          </w:tcPr>
          <w:p w14:paraId="381F06C8" w14:textId="692E80CF" w:rsidR="009F5BF2" w:rsidRDefault="00633F29" w:rsidP="00245F49">
            <w:pPr>
              <w:spacing w:after="0" w:line="240" w:lineRule="auto"/>
              <w:jc w:val="center"/>
              <w:rPr>
                <w:rFonts w:ascii="Arial" w:hAnsi="Arial" w:cs="Arial"/>
                <w:b/>
                <w:sz w:val="24"/>
                <w:szCs w:val="28"/>
              </w:rPr>
            </w:pPr>
            <w:bookmarkStart w:id="0" w:name="ente"/>
            <w:bookmarkEnd w:id="0"/>
            <w:r>
              <w:rPr>
                <w:rFonts w:ascii="Arial" w:hAnsi="Arial" w:cs="Arial"/>
                <w:b/>
                <w:sz w:val="24"/>
                <w:szCs w:val="28"/>
              </w:rPr>
              <w:t>AGUA POTABLE SISTEMA DE AGUA POTABLE, ALCANTARILLADO Y SANEAMIENTO DEL MUNICIPIO DE MAGDALENA (SAPASMAG)</w:t>
            </w:r>
          </w:p>
          <w:p w14:paraId="1953F662" w14:textId="77777777"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14:paraId="451FCB44" w14:textId="77777777"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14:paraId="6FC5DC59" w14:textId="381063D6" w:rsidR="00A45E83" w:rsidRPr="00EF11D0" w:rsidRDefault="00633F29"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2021</w:t>
            </w:r>
          </w:p>
        </w:tc>
      </w:tr>
    </w:tbl>
    <w:p w14:paraId="52AA3CA4"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61BE59AF" w14:textId="77777777" w:rsidTr="00A45E83">
        <w:tc>
          <w:tcPr>
            <w:tcW w:w="8978" w:type="dxa"/>
          </w:tcPr>
          <w:p w14:paraId="434BD8AC" w14:textId="77777777" w:rsidR="00633F29" w:rsidRDefault="00633F29" w:rsidP="00633F29">
            <w:pPr>
              <w:widowControl w:val="0"/>
              <w:spacing w:after="160" w:line="252" w:lineRule="auto"/>
              <w:jc w:val="center"/>
              <w:rPr>
                <w:b/>
                <w:bCs/>
                <w:sz w:val="18"/>
                <w:szCs w:val="18"/>
                <w:lang w:val="es-ES"/>
              </w:rPr>
            </w:pPr>
            <w:bookmarkStart w:id="2" w:name="cuerpo"/>
            <w:bookmarkEnd w:id="2"/>
          </w:p>
          <w:p w14:paraId="4FC40930" w14:textId="77777777" w:rsidR="00633F29" w:rsidRDefault="00633F29" w:rsidP="00633F29">
            <w:pPr>
              <w:widowControl w:val="0"/>
              <w:spacing w:after="160" w:line="252" w:lineRule="auto"/>
              <w:jc w:val="center"/>
              <w:rPr>
                <w:b/>
                <w:bCs/>
                <w:sz w:val="18"/>
                <w:szCs w:val="18"/>
                <w:lang w:val="es-ES"/>
              </w:rPr>
            </w:pPr>
            <w:r>
              <w:rPr>
                <w:b/>
                <w:bCs/>
                <w:sz w:val="18"/>
                <w:szCs w:val="18"/>
                <w:lang w:val="es-ES"/>
              </w:rPr>
              <w:t>“SISTEMA DE AGUA POTABLE ALCANTARILLADO Y SANEAMIENTO DE MAGDALENA JALISCO”</w:t>
            </w:r>
          </w:p>
          <w:p w14:paraId="2EA153F3" w14:textId="77777777" w:rsidR="00633F29" w:rsidRDefault="00633F29" w:rsidP="00633F29">
            <w:pPr>
              <w:pStyle w:val="Ttulo3"/>
              <w:keepNext/>
              <w:widowControl w:val="0"/>
              <w:jc w:val="center"/>
              <w:rPr>
                <w:b/>
                <w:bCs/>
                <w:sz w:val="18"/>
                <w:szCs w:val="18"/>
                <w:lang w:val="es-ES"/>
              </w:rPr>
            </w:pPr>
          </w:p>
          <w:p w14:paraId="7E1E5F20" w14:textId="77777777" w:rsidR="00633F29" w:rsidRDefault="00633F29" w:rsidP="00633F29">
            <w:pPr>
              <w:pStyle w:val="Ttulo3"/>
              <w:keepNext/>
              <w:widowControl w:val="0"/>
              <w:jc w:val="center"/>
              <w:rPr>
                <w:b/>
                <w:bCs/>
                <w:sz w:val="18"/>
                <w:szCs w:val="18"/>
                <w:lang w:val="es-ES"/>
              </w:rPr>
            </w:pPr>
            <w:r>
              <w:rPr>
                <w:b/>
                <w:bCs/>
                <w:sz w:val="18"/>
                <w:szCs w:val="18"/>
                <w:lang w:val="es-ES"/>
              </w:rPr>
              <w:t>“NOTAS DE GESTION ADMINISTRATIVA AL 31 DE DICIEMBRE DE 2021”</w:t>
            </w:r>
          </w:p>
          <w:p w14:paraId="6E344443" w14:textId="77777777" w:rsidR="00633F29" w:rsidRDefault="00633F29" w:rsidP="00633F29">
            <w:pPr>
              <w:spacing w:after="160" w:line="252" w:lineRule="auto"/>
              <w:jc w:val="both"/>
              <w:rPr>
                <w:sz w:val="18"/>
                <w:szCs w:val="18"/>
                <w:lang w:val="es-ES"/>
              </w:rPr>
            </w:pPr>
          </w:p>
          <w:p w14:paraId="662B9F12" w14:textId="77777777" w:rsidR="00633F29" w:rsidRDefault="00633F29" w:rsidP="00633F29">
            <w:pPr>
              <w:pStyle w:val="Ttulo1"/>
              <w:keepNext/>
              <w:widowControl w:val="0"/>
              <w:jc w:val="both"/>
              <w:rPr>
                <w:b/>
                <w:bCs/>
                <w:sz w:val="18"/>
                <w:szCs w:val="18"/>
                <w:lang w:val="es-ES"/>
              </w:rPr>
            </w:pPr>
          </w:p>
          <w:p w14:paraId="32826290" w14:textId="77777777" w:rsidR="00633F29" w:rsidRDefault="00633F29" w:rsidP="00633F29">
            <w:pPr>
              <w:pStyle w:val="Ttulo1"/>
              <w:keepNext/>
              <w:widowControl w:val="0"/>
              <w:jc w:val="both"/>
              <w:rPr>
                <w:b/>
                <w:bCs/>
                <w:sz w:val="18"/>
                <w:szCs w:val="18"/>
                <w:lang w:val="es-ES"/>
              </w:rPr>
            </w:pPr>
            <w:r>
              <w:rPr>
                <w:b/>
                <w:bCs/>
                <w:sz w:val="18"/>
                <w:szCs w:val="18"/>
                <w:lang w:val="es-ES"/>
              </w:rPr>
              <w:t>NOTA 1 CONSTITUCION Y OBJETO DEL ORGANISMO OPERADOR</w:t>
            </w:r>
          </w:p>
          <w:p w14:paraId="4F0BECCD" w14:textId="77777777" w:rsidR="00633F29" w:rsidRDefault="00633F29" w:rsidP="00633F29">
            <w:pPr>
              <w:spacing w:after="160" w:line="252" w:lineRule="auto"/>
              <w:rPr>
                <w:rFonts w:cs="Calibri"/>
                <w:lang w:val="es-ES"/>
              </w:rPr>
            </w:pPr>
          </w:p>
          <w:p w14:paraId="1788610C" w14:textId="77777777" w:rsidR="00633F29" w:rsidRDefault="00633F29" w:rsidP="00633F29">
            <w:pPr>
              <w:widowControl w:val="0"/>
              <w:spacing w:after="160" w:line="252" w:lineRule="auto"/>
              <w:jc w:val="both"/>
              <w:rPr>
                <w:sz w:val="18"/>
                <w:szCs w:val="18"/>
                <w:lang w:val="es-ES"/>
              </w:rPr>
            </w:pPr>
            <w:r>
              <w:rPr>
                <w:b/>
                <w:bCs/>
                <w:sz w:val="18"/>
                <w:szCs w:val="18"/>
                <w:lang w:val="es-ES"/>
              </w:rPr>
              <w:t xml:space="preserve">“SISTEMA DE AGUA POTABLE ALCANTARILLADO Y SANEAMIENTO DE MAGDALENA JALISCO” </w:t>
            </w:r>
            <w:r>
              <w:rPr>
                <w:sz w:val="18"/>
                <w:szCs w:val="18"/>
                <w:lang w:val="es-ES"/>
              </w:rPr>
              <w:t>FUE CONSTITUIDO EL  DÍA 28 DE FEBRERO DE 2005 EN LA CUARTA SESIÓN ORDINARIA DE AYUNTAMIENTO, SIENDO SU OBJETIVO PRINCIPAL LA PRESTACIÓN DEL SERVICIO PÚBLICO DE AGUA POTABLE, DRENAJE, ALCANTARILLADO, TRATAMIENTO Y DISPOSICIÓN DE AGUA RESIDUALES EN EL MUNICIPIO DE MAGDALENA, JALISCO.</w:t>
            </w:r>
          </w:p>
          <w:p w14:paraId="65FFC467" w14:textId="77777777" w:rsidR="00633F29" w:rsidRDefault="00633F29" w:rsidP="00633F29">
            <w:pPr>
              <w:widowControl w:val="0"/>
              <w:spacing w:after="160" w:line="252" w:lineRule="auto"/>
              <w:jc w:val="both"/>
              <w:rPr>
                <w:b/>
                <w:bCs/>
                <w:sz w:val="18"/>
                <w:szCs w:val="18"/>
                <w:lang w:val="es-ES"/>
              </w:rPr>
            </w:pPr>
          </w:p>
          <w:p w14:paraId="201E825B" w14:textId="77777777" w:rsidR="00633F29" w:rsidRDefault="00633F29" w:rsidP="00633F29">
            <w:pPr>
              <w:widowControl w:val="0"/>
              <w:spacing w:after="160" w:line="252" w:lineRule="auto"/>
              <w:jc w:val="both"/>
              <w:rPr>
                <w:b/>
                <w:bCs/>
                <w:sz w:val="18"/>
                <w:szCs w:val="18"/>
                <w:lang w:val="es-ES"/>
              </w:rPr>
            </w:pPr>
            <w:r>
              <w:rPr>
                <w:b/>
                <w:bCs/>
                <w:sz w:val="18"/>
                <w:szCs w:val="18"/>
                <w:lang w:val="es-ES"/>
              </w:rPr>
              <w:t>1.- PANORAMA ECONOMICO</w:t>
            </w:r>
          </w:p>
          <w:p w14:paraId="4D7B95DB" w14:textId="77777777" w:rsidR="00633F29" w:rsidRDefault="00633F29" w:rsidP="00633F29">
            <w:pPr>
              <w:widowControl w:val="0"/>
              <w:spacing w:after="160" w:line="252" w:lineRule="auto"/>
              <w:jc w:val="both"/>
              <w:rPr>
                <w:sz w:val="18"/>
                <w:szCs w:val="18"/>
                <w:lang w:val="es-ES"/>
              </w:rPr>
            </w:pPr>
            <w:r>
              <w:rPr>
                <w:sz w:val="18"/>
                <w:szCs w:val="18"/>
                <w:lang w:val="es-ES"/>
              </w:rPr>
              <w:t>LA RECAUDACION OBTENIDA DURANTE EL EJERCICIO TERMINADO AL 31 DE DICIEMBRE 2021 RESPECTO DEL EJERCICIO INMEDIATO ANTERIOR TUVO UN INCREMENTO DE 13.00%. DESPUES DEL EFECTO ESPERADO DE RECUPERACION DE LA PANDEMIA, SE ESPERA QUE PARA EL EJERCICIO 2022 SIGA INCREMENTANDO EN FORMA CONSTANTE LA RECAUDACION.</w:t>
            </w:r>
          </w:p>
          <w:p w14:paraId="1930C043" w14:textId="77777777" w:rsidR="00633F29" w:rsidRDefault="00633F29" w:rsidP="00633F29">
            <w:pPr>
              <w:widowControl w:val="0"/>
              <w:spacing w:after="160" w:line="252" w:lineRule="auto"/>
              <w:jc w:val="both"/>
              <w:rPr>
                <w:sz w:val="18"/>
                <w:szCs w:val="18"/>
                <w:lang w:val="es-ES"/>
              </w:rPr>
            </w:pPr>
            <w:r>
              <w:rPr>
                <w:b/>
                <w:bCs/>
                <w:sz w:val="18"/>
                <w:szCs w:val="18"/>
                <w:lang w:val="es-ES"/>
              </w:rPr>
              <w:t>2.- REGIMEN FISCAL</w:t>
            </w:r>
          </w:p>
          <w:p w14:paraId="7E4C8BAD" w14:textId="77777777" w:rsidR="00633F29" w:rsidRDefault="00633F29" w:rsidP="00633F29">
            <w:pPr>
              <w:widowControl w:val="0"/>
              <w:spacing w:after="160" w:line="252" w:lineRule="auto"/>
              <w:jc w:val="both"/>
              <w:rPr>
                <w:sz w:val="18"/>
                <w:szCs w:val="18"/>
                <w:lang w:val="es-ES"/>
              </w:rPr>
            </w:pPr>
            <w:r>
              <w:rPr>
                <w:sz w:val="18"/>
                <w:szCs w:val="18"/>
                <w:lang w:val="es-ES"/>
              </w:rPr>
              <w:t>TRIBUTA EN EL TITULO III DE LE LEY DEL IMPUESTO SOBRE LA RENTA</w:t>
            </w:r>
            <w:r>
              <w:rPr>
                <w:b/>
                <w:bCs/>
                <w:sz w:val="18"/>
                <w:szCs w:val="18"/>
                <w:lang w:val="es-ES"/>
              </w:rPr>
              <w:t xml:space="preserve">  “ DEL REGIMEN DE LAS PERSONAS MORALES CON FINES NO LUCRATIVOS”, </w:t>
            </w:r>
            <w:r>
              <w:rPr>
                <w:sz w:val="18"/>
                <w:szCs w:val="18"/>
                <w:lang w:val="es-ES"/>
              </w:rPr>
              <w:t>ADEMAS SE CUENTA LA OBLIGACION DE PRESENTAR LAS SIGUIENTES DECLARACIONES MENSUALES:</w:t>
            </w:r>
          </w:p>
          <w:p w14:paraId="599754AC" w14:textId="77777777" w:rsidR="00633F29" w:rsidRDefault="00633F29" w:rsidP="00633F29">
            <w:pPr>
              <w:widowControl w:val="0"/>
              <w:spacing w:after="160" w:line="252" w:lineRule="auto"/>
              <w:ind w:left="720" w:hanging="360"/>
              <w:jc w:val="both"/>
              <w:rPr>
                <w:sz w:val="18"/>
                <w:szCs w:val="18"/>
                <w:lang w:val="es-ES"/>
              </w:rPr>
            </w:pPr>
            <w:r>
              <w:rPr>
                <w:sz w:val="18"/>
                <w:szCs w:val="18"/>
                <w:lang w:val="es-ES"/>
              </w:rPr>
              <w:t>A)</w:t>
            </w:r>
            <w:r>
              <w:rPr>
                <w:sz w:val="18"/>
                <w:szCs w:val="18"/>
                <w:lang w:val="es-ES"/>
              </w:rPr>
              <w:tab/>
              <w:t>IMPUESTO AL VALOR AGREGADO</w:t>
            </w:r>
          </w:p>
          <w:p w14:paraId="1D9828D2" w14:textId="77777777" w:rsidR="00633F29" w:rsidRDefault="00633F29" w:rsidP="00633F29">
            <w:pPr>
              <w:widowControl w:val="0"/>
              <w:spacing w:after="160" w:line="252" w:lineRule="auto"/>
              <w:ind w:left="720" w:hanging="360"/>
              <w:jc w:val="both"/>
              <w:rPr>
                <w:sz w:val="18"/>
                <w:szCs w:val="18"/>
                <w:lang w:val="es-ES"/>
              </w:rPr>
            </w:pPr>
            <w:r>
              <w:rPr>
                <w:sz w:val="18"/>
                <w:szCs w:val="18"/>
                <w:lang w:val="es-ES"/>
              </w:rPr>
              <w:t>B)</w:t>
            </w:r>
            <w:r>
              <w:rPr>
                <w:sz w:val="18"/>
                <w:szCs w:val="18"/>
                <w:lang w:val="es-ES"/>
              </w:rPr>
              <w:tab/>
              <w:t>IMPUESTO SOBRE LA RENTA RETENIDO POR SUELDOS Y SALARIOS</w:t>
            </w:r>
          </w:p>
          <w:p w14:paraId="7162CE10" w14:textId="77777777" w:rsidR="00633F29" w:rsidRDefault="00633F29" w:rsidP="00633F29">
            <w:pPr>
              <w:widowControl w:val="0"/>
              <w:spacing w:after="160" w:line="252" w:lineRule="auto"/>
              <w:jc w:val="both"/>
              <w:rPr>
                <w:b/>
                <w:bCs/>
                <w:sz w:val="18"/>
                <w:szCs w:val="18"/>
                <w:lang w:val="es-ES"/>
              </w:rPr>
            </w:pPr>
            <w:r>
              <w:rPr>
                <w:b/>
                <w:bCs/>
                <w:sz w:val="18"/>
                <w:szCs w:val="18"/>
                <w:lang w:val="es-ES"/>
              </w:rPr>
              <w:t>3.- ESTRUCTURA ORGANIZACIONAL</w:t>
            </w:r>
          </w:p>
          <w:p w14:paraId="76882A7B" w14:textId="77777777" w:rsidR="00633F29" w:rsidRDefault="00633F29" w:rsidP="00633F29">
            <w:pPr>
              <w:rPr>
                <w:rFonts w:cs="Calibri"/>
                <w:lang w:val="es-ES"/>
              </w:rPr>
            </w:pPr>
            <w:r>
              <w:rPr>
                <w:rFonts w:cs="Calibri"/>
                <w:lang w:val="es-ES"/>
              </w:rPr>
              <w:t>DIRECTOR</w:t>
            </w:r>
          </w:p>
          <w:p w14:paraId="60D29576" w14:textId="77777777" w:rsidR="00633F29" w:rsidRDefault="00633F29" w:rsidP="00633F29">
            <w:pPr>
              <w:rPr>
                <w:rFonts w:cs="Calibri"/>
              </w:rPr>
            </w:pPr>
            <w:r>
              <w:rPr>
                <w:rFonts w:cs="Calibri"/>
              </w:rPr>
              <w:t>ADMINISTRADOR</w:t>
            </w:r>
          </w:p>
          <w:p w14:paraId="09BCB58C" w14:textId="77777777" w:rsidR="00633F29" w:rsidRDefault="00633F29" w:rsidP="00633F29">
            <w:pPr>
              <w:rPr>
                <w:rFonts w:cs="Calibri"/>
              </w:rPr>
            </w:pPr>
            <w:r>
              <w:rPr>
                <w:rFonts w:cs="Calibri"/>
              </w:rPr>
              <w:t>AREA COMERCIAL</w:t>
            </w:r>
          </w:p>
          <w:p w14:paraId="278D81FE" w14:textId="77777777" w:rsidR="00633F29" w:rsidRDefault="00633F29" w:rsidP="00633F29">
            <w:pPr>
              <w:rPr>
                <w:rFonts w:cs="Calibri"/>
              </w:rPr>
            </w:pPr>
            <w:r>
              <w:rPr>
                <w:rFonts w:cs="Calibri"/>
              </w:rPr>
              <w:t>AREA TECNICA</w:t>
            </w:r>
          </w:p>
          <w:p w14:paraId="7AC0C7B5" w14:textId="77777777" w:rsidR="00633F29" w:rsidRDefault="00633F29" w:rsidP="00633F29">
            <w:pPr>
              <w:rPr>
                <w:rFonts w:cs="Calibri"/>
              </w:rPr>
            </w:pPr>
            <w:r>
              <w:rPr>
                <w:rFonts w:cs="Calibri"/>
              </w:rPr>
              <w:t>AREA OPERACIÓN AGUA POTABLE</w:t>
            </w:r>
          </w:p>
          <w:p w14:paraId="50BA742C" w14:textId="77777777" w:rsidR="00633F29" w:rsidRDefault="00633F29" w:rsidP="00633F29">
            <w:pPr>
              <w:rPr>
                <w:rFonts w:cs="Calibri"/>
              </w:rPr>
            </w:pPr>
            <w:r>
              <w:rPr>
                <w:rFonts w:cs="Calibri"/>
              </w:rPr>
              <w:t>AREA DE PROYECTOS</w:t>
            </w:r>
          </w:p>
          <w:p w14:paraId="1C079AEC" w14:textId="77777777" w:rsidR="00633F29" w:rsidRDefault="00633F29" w:rsidP="00633F29">
            <w:pPr>
              <w:rPr>
                <w:rFonts w:cs="Calibri"/>
              </w:rPr>
            </w:pPr>
            <w:r>
              <w:rPr>
                <w:rFonts w:cs="Calibri"/>
              </w:rPr>
              <w:t>UNIDAD DE TRANSPARENCIA</w:t>
            </w:r>
          </w:p>
          <w:p w14:paraId="6ACF0887" w14:textId="77777777" w:rsidR="00633F29" w:rsidRDefault="00633F29" w:rsidP="00633F29">
            <w:pPr>
              <w:rPr>
                <w:rFonts w:cs="Calibri"/>
              </w:rPr>
            </w:pPr>
            <w:r>
              <w:rPr>
                <w:rFonts w:cs="Calibri"/>
              </w:rPr>
              <w:t>DELEGACION LA QUEMADA</w:t>
            </w:r>
          </w:p>
          <w:p w14:paraId="2387171C" w14:textId="77777777" w:rsidR="00633F29" w:rsidRDefault="00633F29" w:rsidP="00633F29">
            <w:pPr>
              <w:rPr>
                <w:rFonts w:cs="Calibri"/>
              </w:rPr>
            </w:pPr>
          </w:p>
          <w:p w14:paraId="108E4E96" w14:textId="77777777" w:rsidR="00633F29" w:rsidRDefault="00633F29" w:rsidP="00633F29">
            <w:pPr>
              <w:rPr>
                <w:rFonts w:cs="Calibri"/>
                <w:b/>
                <w:bCs/>
              </w:rPr>
            </w:pPr>
            <w:r>
              <w:rPr>
                <w:rFonts w:cs="Calibri"/>
                <w:b/>
                <w:bCs/>
              </w:rPr>
              <w:t>NOTA 2 BASES PARA LA PREPARACION DE LOS ESTADOS FINANCIEROS</w:t>
            </w:r>
          </w:p>
          <w:p w14:paraId="3E6999EC" w14:textId="77777777" w:rsidR="00633F29" w:rsidRDefault="00633F29" w:rsidP="00633F29">
            <w:pPr>
              <w:rPr>
                <w:rFonts w:cs="Calibri"/>
                <w:b/>
                <w:bCs/>
              </w:rPr>
            </w:pPr>
          </w:p>
          <w:p w14:paraId="7442CCDF" w14:textId="77777777" w:rsidR="00633F29" w:rsidRDefault="00633F29" w:rsidP="00633F29">
            <w:pPr>
              <w:jc w:val="both"/>
              <w:rPr>
                <w:rFonts w:cs="Calibri"/>
              </w:rPr>
            </w:pPr>
            <w:r>
              <w:rPr>
                <w:rFonts w:cs="Calibri"/>
              </w:rPr>
              <w:t xml:space="preserve">LOS ESTADOS FINANCIEROS HAN SIDO PREPARADOS DE ACUERDO A LAS NORMAS ESTABLECIDAS POR LA CONAC “CONSEJO NACIONAL DE ARMONIZACION CONTABLE </w:t>
            </w:r>
          </w:p>
          <w:p w14:paraId="41BA748F" w14:textId="77777777" w:rsidR="00633F29" w:rsidRDefault="00633F29" w:rsidP="00633F29">
            <w:pPr>
              <w:jc w:val="both"/>
              <w:rPr>
                <w:rFonts w:cs="Calibri"/>
              </w:rPr>
            </w:pPr>
          </w:p>
          <w:p w14:paraId="29165B02" w14:textId="77777777" w:rsidR="00633F29" w:rsidRDefault="00633F29" w:rsidP="00633F29">
            <w:pPr>
              <w:jc w:val="both"/>
              <w:rPr>
                <w:rFonts w:cs="Calibri"/>
                <w:b/>
                <w:bCs/>
              </w:rPr>
            </w:pPr>
          </w:p>
          <w:p w14:paraId="59AE1306" w14:textId="77777777" w:rsidR="00633F29" w:rsidRDefault="00633F29" w:rsidP="00633F29">
            <w:pPr>
              <w:jc w:val="both"/>
              <w:rPr>
                <w:rFonts w:cs="Calibri"/>
                <w:b/>
                <w:bCs/>
              </w:rPr>
            </w:pPr>
          </w:p>
          <w:p w14:paraId="061CA8F9" w14:textId="77777777" w:rsidR="00633F29" w:rsidRDefault="00633F29" w:rsidP="00633F29">
            <w:pPr>
              <w:jc w:val="both"/>
              <w:rPr>
                <w:rFonts w:cs="Calibri"/>
                <w:b/>
                <w:bCs/>
              </w:rPr>
            </w:pPr>
          </w:p>
          <w:p w14:paraId="148AF921" w14:textId="77777777" w:rsidR="00633F29" w:rsidRDefault="00633F29" w:rsidP="00633F29">
            <w:pPr>
              <w:jc w:val="both"/>
              <w:rPr>
                <w:rFonts w:cs="Calibri"/>
                <w:b/>
                <w:bCs/>
              </w:rPr>
            </w:pPr>
          </w:p>
          <w:p w14:paraId="328421F5" w14:textId="77777777" w:rsidR="00633F29" w:rsidRDefault="00633F29" w:rsidP="00633F29">
            <w:pPr>
              <w:jc w:val="both"/>
              <w:rPr>
                <w:rFonts w:cs="Calibri"/>
                <w:b/>
                <w:bCs/>
              </w:rPr>
            </w:pPr>
          </w:p>
          <w:p w14:paraId="12178BF9" w14:textId="77777777" w:rsidR="00633F29" w:rsidRDefault="00633F29" w:rsidP="00633F29">
            <w:pPr>
              <w:jc w:val="both"/>
              <w:rPr>
                <w:rFonts w:cs="Calibri"/>
                <w:b/>
                <w:bCs/>
              </w:rPr>
            </w:pPr>
          </w:p>
          <w:p w14:paraId="2C618C60" w14:textId="77777777" w:rsidR="00633F29" w:rsidRDefault="00633F29" w:rsidP="00633F29">
            <w:pPr>
              <w:jc w:val="both"/>
              <w:rPr>
                <w:rFonts w:cs="Calibri"/>
                <w:b/>
                <w:bCs/>
              </w:rPr>
            </w:pPr>
          </w:p>
          <w:p w14:paraId="35530C34" w14:textId="77777777" w:rsidR="00633F29" w:rsidRDefault="00633F29" w:rsidP="00633F29">
            <w:pPr>
              <w:jc w:val="both"/>
              <w:rPr>
                <w:rFonts w:cs="Calibri"/>
                <w:b/>
                <w:bCs/>
              </w:rPr>
            </w:pPr>
          </w:p>
          <w:p w14:paraId="4E07EBC0" w14:textId="77777777" w:rsidR="00633F29" w:rsidRDefault="00633F29" w:rsidP="00633F29">
            <w:pPr>
              <w:jc w:val="both"/>
              <w:rPr>
                <w:rFonts w:cs="Calibri"/>
                <w:b/>
                <w:bCs/>
              </w:rPr>
            </w:pPr>
          </w:p>
          <w:p w14:paraId="20EBFBD2" w14:textId="77777777" w:rsidR="00633F29" w:rsidRDefault="00633F29" w:rsidP="00633F29">
            <w:pPr>
              <w:jc w:val="both"/>
              <w:rPr>
                <w:rFonts w:cs="Calibri"/>
                <w:b/>
                <w:bCs/>
              </w:rPr>
            </w:pPr>
            <w:r>
              <w:rPr>
                <w:rFonts w:cs="Calibri"/>
                <w:b/>
                <w:bCs/>
              </w:rPr>
              <w:t>NOTA 3 REPORTE ANALITICO DEL ACTIVO</w:t>
            </w:r>
          </w:p>
          <w:p w14:paraId="18285D51" w14:textId="77777777" w:rsidR="00633F29" w:rsidRDefault="00633F29" w:rsidP="00633F29">
            <w:pPr>
              <w:jc w:val="both"/>
              <w:rPr>
                <w:rFonts w:cs="Calibri"/>
              </w:rPr>
            </w:pPr>
          </w:p>
          <w:p w14:paraId="5F909E7A" w14:textId="77777777" w:rsidR="00633F29" w:rsidRDefault="00633F29" w:rsidP="00633F29">
            <w:pPr>
              <w:widowControl w:val="0"/>
              <w:spacing w:after="160" w:line="252" w:lineRule="auto"/>
              <w:jc w:val="both"/>
              <w:rPr>
                <w:sz w:val="18"/>
                <w:szCs w:val="18"/>
                <w:lang w:val="es-ES"/>
              </w:rPr>
            </w:pPr>
            <w:r>
              <w:rPr>
                <w:sz w:val="18"/>
                <w:szCs w:val="18"/>
                <w:lang w:val="es-ES"/>
              </w:rPr>
              <w:t xml:space="preserve">LOS BIENES QUE INTEGRAN EL EQUIPO SON REGISTRADOS A SU COSTO DE ADQUISICIÓN, LOS GASTOS DE MANTENIMIENTO Y REPARACIÓN SE APLICAN DIRECTAMENTE A RESULTADOS Y LA DEPRECIACIÓN SE CALCULA POR EL MÉTODO DE LÍNEA RECTA SOBRE SALDOS INICIALES APLICANDO LAS TASAS MÁXIMAS AUTORIZADAS POR LA LEY DEL IMPUESTO SOBRE LA RENTA SIENDO ESTAS LAS SIGUIENTES TASAS ANUALES: </w:t>
            </w:r>
          </w:p>
          <w:p w14:paraId="4A1C950C" w14:textId="77777777" w:rsidR="00633F29" w:rsidRDefault="00633F29" w:rsidP="00633F29">
            <w:pPr>
              <w:widowControl w:val="0"/>
              <w:spacing w:after="160" w:line="252" w:lineRule="auto"/>
              <w:jc w:val="both"/>
              <w:rPr>
                <w:sz w:val="18"/>
                <w:szCs w:val="18"/>
                <w:lang w:val="es-ES"/>
              </w:rPr>
            </w:pPr>
            <w:r>
              <w:rPr>
                <w:sz w:val="18"/>
                <w:szCs w:val="18"/>
                <w:lang w:val="es-ES"/>
              </w:rPr>
              <w:t xml:space="preserve">                                                              </w:t>
            </w:r>
          </w:p>
          <w:p w14:paraId="458EC853" w14:textId="77777777" w:rsidR="00633F29" w:rsidRDefault="00633F29" w:rsidP="00633F29">
            <w:pPr>
              <w:widowControl w:val="0"/>
              <w:spacing w:after="160" w:line="252" w:lineRule="auto"/>
              <w:jc w:val="center"/>
              <w:rPr>
                <w:sz w:val="18"/>
                <w:szCs w:val="18"/>
                <w:lang w:val="es-ES"/>
              </w:rPr>
            </w:pPr>
            <w:r>
              <w:rPr>
                <w:sz w:val="18"/>
                <w:szCs w:val="18"/>
                <w:lang w:val="es-ES"/>
              </w:rPr>
              <w:t>MOBILIARIO Y EQUIPO  DE OFICINA                               10%</w:t>
            </w:r>
          </w:p>
          <w:p w14:paraId="11A7DF43" w14:textId="77777777" w:rsidR="00633F29" w:rsidRDefault="00633F29" w:rsidP="00633F29">
            <w:pPr>
              <w:widowControl w:val="0"/>
              <w:spacing w:after="160" w:line="252" w:lineRule="auto"/>
              <w:jc w:val="center"/>
              <w:rPr>
                <w:sz w:val="18"/>
                <w:szCs w:val="18"/>
                <w:lang w:val="es-ES"/>
              </w:rPr>
            </w:pPr>
            <w:r>
              <w:rPr>
                <w:sz w:val="18"/>
                <w:szCs w:val="18"/>
                <w:lang w:val="es-ES"/>
              </w:rPr>
              <w:t>EQUIPO DE CÓMPUTO                                                 30%</w:t>
            </w:r>
          </w:p>
          <w:p w14:paraId="702CCF46" w14:textId="77777777" w:rsidR="00633F29" w:rsidRDefault="00633F29" w:rsidP="00633F29">
            <w:pPr>
              <w:widowControl w:val="0"/>
              <w:spacing w:after="160" w:line="252" w:lineRule="auto"/>
              <w:jc w:val="center"/>
              <w:rPr>
                <w:sz w:val="18"/>
                <w:szCs w:val="18"/>
                <w:lang w:val="es-ES"/>
              </w:rPr>
            </w:pPr>
            <w:r>
              <w:rPr>
                <w:sz w:val="18"/>
                <w:szCs w:val="18"/>
                <w:lang w:val="es-ES"/>
              </w:rPr>
              <w:t>MAQUINARIA Y EQUIPO                                               10%</w:t>
            </w:r>
          </w:p>
          <w:p w14:paraId="0218AAA4" w14:textId="77777777" w:rsidR="00633F29" w:rsidRDefault="00633F29" w:rsidP="00633F29">
            <w:pPr>
              <w:widowControl w:val="0"/>
              <w:spacing w:after="160" w:line="252" w:lineRule="auto"/>
              <w:jc w:val="center"/>
              <w:rPr>
                <w:sz w:val="18"/>
                <w:szCs w:val="18"/>
                <w:lang w:val="es-ES"/>
              </w:rPr>
            </w:pPr>
            <w:r>
              <w:rPr>
                <w:sz w:val="18"/>
                <w:szCs w:val="18"/>
                <w:lang w:val="es-ES"/>
              </w:rPr>
              <w:t>OBRAS EN OPERACIÓN                                                  10%</w:t>
            </w:r>
          </w:p>
          <w:p w14:paraId="075712F3" w14:textId="77777777" w:rsidR="00633F29" w:rsidRDefault="00633F29" w:rsidP="00633F29">
            <w:pPr>
              <w:widowControl w:val="0"/>
              <w:spacing w:after="160" w:line="252" w:lineRule="auto"/>
              <w:jc w:val="center"/>
              <w:rPr>
                <w:sz w:val="18"/>
                <w:szCs w:val="18"/>
                <w:lang w:val="es-ES"/>
              </w:rPr>
            </w:pPr>
            <w:r>
              <w:rPr>
                <w:sz w:val="18"/>
                <w:szCs w:val="18"/>
                <w:lang w:val="es-ES"/>
              </w:rPr>
              <w:t>EQUIPO DE TRANSPORTE                                               25%</w:t>
            </w:r>
          </w:p>
          <w:p w14:paraId="327E9EB1" w14:textId="77777777" w:rsidR="00633F29" w:rsidRDefault="00633F29" w:rsidP="00633F29">
            <w:pPr>
              <w:jc w:val="both"/>
              <w:rPr>
                <w:rFonts w:cs="Calibri"/>
                <w:b/>
                <w:bCs/>
              </w:rPr>
            </w:pPr>
          </w:p>
          <w:p w14:paraId="3E9AAF6D" w14:textId="77777777" w:rsidR="00633F29" w:rsidRDefault="00633F29" w:rsidP="00633F29">
            <w:pPr>
              <w:jc w:val="both"/>
              <w:rPr>
                <w:rFonts w:cs="Calibri"/>
                <w:b/>
                <w:bCs/>
              </w:rPr>
            </w:pPr>
            <w:r>
              <w:rPr>
                <w:rFonts w:cs="Calibri"/>
                <w:b/>
                <w:bCs/>
              </w:rPr>
              <w:t>NOTA 4 REPORTE DE RECAUDACION</w:t>
            </w:r>
          </w:p>
          <w:p w14:paraId="4F48CFF6" w14:textId="77777777" w:rsidR="00633F29" w:rsidRDefault="00633F29" w:rsidP="00633F29">
            <w:pPr>
              <w:jc w:val="both"/>
              <w:rPr>
                <w:rFonts w:cs="Calibri"/>
                <w:b/>
                <w:bCs/>
              </w:rPr>
            </w:pPr>
          </w:p>
          <w:p w14:paraId="375EECFB" w14:textId="77777777" w:rsidR="00633F29" w:rsidRDefault="00633F29" w:rsidP="00633F29">
            <w:pPr>
              <w:jc w:val="both"/>
              <w:rPr>
                <w:rFonts w:cs="Calibri"/>
              </w:rPr>
            </w:pPr>
            <w:r>
              <w:rPr>
                <w:rFonts w:cs="Calibri"/>
              </w:rPr>
              <w:t>DURANTE EL EJERCICIO TERMINADO AL 31 DE DICIEMBRE 2021 SE TUVO UNA RECAUDACION POR CONCEPTO DE DERECHOS Y SUS ACCESORIOS POR UN MONTO DE $16,184,811.00, SIENDO ENERO,  FEBRERO Y MARZO LOS MESES CON MAYOR RECAUDACION.</w:t>
            </w:r>
          </w:p>
          <w:p w14:paraId="4FB62024" w14:textId="77777777" w:rsidR="00633F29" w:rsidRDefault="00633F29" w:rsidP="00633F29">
            <w:pPr>
              <w:jc w:val="both"/>
              <w:rPr>
                <w:rFonts w:cs="Calibri"/>
              </w:rPr>
            </w:pPr>
          </w:p>
          <w:p w14:paraId="18FBDF72" w14:textId="77777777" w:rsidR="00633F29" w:rsidRDefault="00633F29" w:rsidP="00633F29">
            <w:pPr>
              <w:jc w:val="both"/>
              <w:rPr>
                <w:rFonts w:cs="Calibri"/>
              </w:rPr>
            </w:pPr>
            <w:r>
              <w:rPr>
                <w:rFonts w:cs="Calibri"/>
              </w:rPr>
              <w:t>ADEMAS SE TUVIERON INGRESOS POR OTROS APROVECHAMIENTOS POR UN MONTO DE $711,516.</w:t>
            </w:r>
          </w:p>
          <w:p w14:paraId="11B7CE24" w14:textId="77777777" w:rsidR="00633F29" w:rsidRDefault="00633F29" w:rsidP="00633F29">
            <w:pPr>
              <w:jc w:val="both"/>
              <w:rPr>
                <w:rFonts w:cs="Calibri"/>
              </w:rPr>
            </w:pPr>
          </w:p>
          <w:p w14:paraId="536BF79F" w14:textId="77777777" w:rsidR="00633F29" w:rsidRDefault="00633F29" w:rsidP="00633F29">
            <w:pPr>
              <w:jc w:val="both"/>
              <w:rPr>
                <w:rFonts w:cs="Calibri"/>
                <w:b/>
                <w:bCs/>
              </w:rPr>
            </w:pPr>
            <w:r>
              <w:rPr>
                <w:rFonts w:cs="Calibri"/>
                <w:b/>
                <w:bCs/>
              </w:rPr>
              <w:t>NOTA 5 PARTES RELACIONADAS</w:t>
            </w:r>
          </w:p>
          <w:p w14:paraId="70075F9B" w14:textId="77777777" w:rsidR="00633F29" w:rsidRDefault="00633F29" w:rsidP="00633F29">
            <w:pPr>
              <w:jc w:val="both"/>
              <w:rPr>
                <w:rFonts w:cs="Calibri"/>
                <w:b/>
                <w:bCs/>
              </w:rPr>
            </w:pPr>
          </w:p>
          <w:p w14:paraId="65EBBD22" w14:textId="77777777" w:rsidR="00633F29" w:rsidRDefault="00633F29" w:rsidP="00633F29">
            <w:pPr>
              <w:jc w:val="both"/>
              <w:rPr>
                <w:rFonts w:cs="Calibri"/>
              </w:rPr>
            </w:pPr>
            <w:r>
              <w:rPr>
                <w:rFonts w:cs="Calibri"/>
              </w:rPr>
              <w:t>NO EXISTEN PARTES RELACIONADAS QUE PUDIERAN EJERCER INFLUENCIA SOBRE LA TOMA DE DESICIONES FINANCIERAS Y OPERATIVAS</w:t>
            </w:r>
          </w:p>
          <w:p w14:paraId="1FC3BD0F" w14:textId="77777777" w:rsidR="00633F29" w:rsidRDefault="00633F29" w:rsidP="00633F29">
            <w:pPr>
              <w:jc w:val="both"/>
              <w:rPr>
                <w:rFonts w:cs="Calibri"/>
              </w:rPr>
            </w:pPr>
          </w:p>
          <w:p w14:paraId="3338BE05" w14:textId="77777777" w:rsidR="00633F29" w:rsidRDefault="00633F29" w:rsidP="00633F29">
            <w:pPr>
              <w:jc w:val="both"/>
              <w:rPr>
                <w:rFonts w:cs="Calibri"/>
              </w:rPr>
            </w:pPr>
          </w:p>
          <w:p w14:paraId="22DE89EE" w14:textId="77777777" w:rsidR="00633F29" w:rsidRDefault="00633F29" w:rsidP="00633F29">
            <w:pPr>
              <w:jc w:val="both"/>
              <w:rPr>
                <w:rFonts w:cs="Calibri"/>
              </w:rPr>
            </w:pPr>
          </w:p>
          <w:p w14:paraId="4E5E2735" w14:textId="77777777" w:rsidR="00633F29" w:rsidRDefault="00633F29" w:rsidP="00633F29">
            <w:pPr>
              <w:jc w:val="both"/>
              <w:rPr>
                <w:rFonts w:cs="Calibri"/>
              </w:rPr>
            </w:pPr>
          </w:p>
          <w:p w14:paraId="0D12FB7E" w14:textId="77777777" w:rsidR="00633F29" w:rsidRDefault="00633F29" w:rsidP="00633F29">
            <w:pPr>
              <w:widowControl w:val="0"/>
              <w:spacing w:after="160" w:line="252" w:lineRule="auto"/>
              <w:jc w:val="center"/>
              <w:rPr>
                <w:rFonts w:cs="Calibri"/>
                <w:b/>
                <w:bCs/>
                <w:sz w:val="18"/>
                <w:szCs w:val="18"/>
                <w:lang w:val="es-ES"/>
              </w:rPr>
            </w:pPr>
            <w:r>
              <w:rPr>
                <w:rFonts w:cs="Calibri"/>
                <w:b/>
                <w:bCs/>
                <w:sz w:val="18"/>
                <w:szCs w:val="18"/>
                <w:lang w:val="es-ES"/>
              </w:rPr>
              <w:t>_____________________________________</w:t>
            </w:r>
          </w:p>
          <w:p w14:paraId="2C46BF15" w14:textId="77777777" w:rsidR="00633F29" w:rsidRDefault="00633F29" w:rsidP="00633F29">
            <w:pPr>
              <w:spacing w:after="160" w:line="252" w:lineRule="auto"/>
              <w:jc w:val="center"/>
              <w:rPr>
                <w:b/>
                <w:bCs/>
                <w:sz w:val="18"/>
                <w:szCs w:val="18"/>
                <w:lang w:val="es-ES"/>
              </w:rPr>
            </w:pPr>
            <w:r>
              <w:rPr>
                <w:b/>
                <w:bCs/>
                <w:sz w:val="18"/>
                <w:szCs w:val="18"/>
                <w:lang w:val="es-ES"/>
              </w:rPr>
              <w:t>SAGRARIO DEL CARMEN BAÑUELOS NAVARRO</w:t>
            </w:r>
          </w:p>
          <w:p w14:paraId="311D45D9" w14:textId="77777777" w:rsidR="00633F29" w:rsidRDefault="00633F29" w:rsidP="00633F29">
            <w:pPr>
              <w:widowControl w:val="0"/>
              <w:spacing w:after="160" w:line="252" w:lineRule="auto"/>
              <w:jc w:val="center"/>
              <w:rPr>
                <w:sz w:val="18"/>
                <w:szCs w:val="18"/>
              </w:rPr>
            </w:pPr>
            <w:r>
              <w:rPr>
                <w:b/>
                <w:bCs/>
                <w:sz w:val="18"/>
                <w:szCs w:val="18"/>
                <w:lang w:val="es-ES"/>
              </w:rPr>
              <w:t>DIRECTOR</w:t>
            </w:r>
          </w:p>
          <w:p w14:paraId="4B0D58AB" w14:textId="77777777" w:rsidR="00633F29" w:rsidRDefault="00633F29" w:rsidP="00633F29">
            <w:pPr>
              <w:jc w:val="both"/>
              <w:rPr>
                <w:rFonts w:cs="Calibri"/>
              </w:rPr>
            </w:pPr>
          </w:p>
          <w:p w14:paraId="5A0F72DC" w14:textId="77777777" w:rsidR="00633F29" w:rsidRDefault="00633F29" w:rsidP="00633F29">
            <w:pPr>
              <w:rPr>
                <w:sz w:val="23"/>
                <w:szCs w:val="23"/>
              </w:rPr>
            </w:pPr>
          </w:p>
          <w:p w14:paraId="67E54614" w14:textId="77777777" w:rsidR="00A45E83" w:rsidRPr="007326BD" w:rsidRDefault="00A45E83" w:rsidP="00A45E83">
            <w:pPr>
              <w:spacing w:after="0" w:line="240" w:lineRule="auto"/>
              <w:jc w:val="both"/>
              <w:rPr>
                <w:rFonts w:ascii="Arial" w:hAnsi="Arial" w:cs="Arial"/>
                <w:sz w:val="24"/>
                <w:szCs w:val="24"/>
              </w:rPr>
            </w:pPr>
          </w:p>
        </w:tc>
      </w:tr>
    </w:tbl>
    <w:p w14:paraId="5E838868" w14:textId="77777777" w:rsidR="00A45E83" w:rsidRDefault="00A45E83">
      <w:pPr>
        <w:rPr>
          <w:rFonts w:ascii="Arial" w:hAnsi="Arial" w:cs="Arial"/>
        </w:rPr>
      </w:pPr>
    </w:p>
    <w:p w14:paraId="7714E4F4" w14:textId="77777777"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7"/>
        <w:gridCol w:w="1247"/>
        <w:gridCol w:w="3854"/>
      </w:tblGrid>
      <w:tr w:rsidR="0009560A" w:rsidRPr="001F0913" w14:paraId="0251F010" w14:textId="77777777" w:rsidTr="00983255">
        <w:trPr>
          <w:jc w:val="center"/>
        </w:trPr>
        <w:tc>
          <w:tcPr>
            <w:tcW w:w="3794" w:type="dxa"/>
            <w:shd w:val="clear" w:color="auto" w:fill="auto"/>
            <w:vAlign w:val="center"/>
          </w:tcPr>
          <w:p w14:paraId="77A06969" w14:textId="77777777"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14:anchorId="4635F5E3" wp14:editId="1F26ECF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14:paraId="5FF8DC40" w14:textId="77777777" w:rsidR="0009560A" w:rsidRPr="001F0913" w:rsidRDefault="0009560A" w:rsidP="0009560A">
            <w:pPr>
              <w:rPr>
                <w:rFonts w:ascii="Arial" w:hAnsi="Arial" w:cs="Arial"/>
                <w:sz w:val="20"/>
              </w:rPr>
            </w:pPr>
          </w:p>
        </w:tc>
        <w:tc>
          <w:tcPr>
            <w:tcW w:w="3908" w:type="dxa"/>
            <w:shd w:val="clear" w:color="auto" w:fill="auto"/>
            <w:vAlign w:val="center"/>
          </w:tcPr>
          <w:p w14:paraId="69266DDF" w14:textId="77777777"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14:anchorId="335CAD79" wp14:editId="0577BF38">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14:paraId="2D8B6652" w14:textId="77777777" w:rsidTr="00983255">
        <w:trPr>
          <w:jc w:val="center"/>
        </w:trPr>
        <w:tc>
          <w:tcPr>
            <w:tcW w:w="3794" w:type="dxa"/>
            <w:shd w:val="clear" w:color="auto" w:fill="auto"/>
            <w:vAlign w:val="center"/>
          </w:tcPr>
          <w:p w14:paraId="1C734672" w14:textId="1DB63A7D" w:rsidR="0009560A" w:rsidRPr="00AA3238" w:rsidRDefault="00633F29" w:rsidP="00983255">
            <w:pPr>
              <w:jc w:val="center"/>
              <w:rPr>
                <w:rFonts w:ascii="Arial" w:hAnsi="Arial" w:cs="Arial"/>
                <w:b/>
                <w:sz w:val="20"/>
              </w:rPr>
            </w:pPr>
            <w:bookmarkStart w:id="3" w:name="firma1"/>
            <w:bookmarkEnd w:id="3"/>
            <w:r>
              <w:rPr>
                <w:rFonts w:ascii="Arial" w:hAnsi="Arial" w:cs="Arial"/>
                <w:b/>
                <w:sz w:val="20"/>
              </w:rPr>
              <w:t>SAGRARIO DEL CARMEN BAÑUELOS NAVARRO</w:t>
            </w:r>
          </w:p>
          <w:p w14:paraId="0D62327A" w14:textId="46D867D7" w:rsidR="0009560A" w:rsidRPr="00AA3238" w:rsidRDefault="00633F29" w:rsidP="00983255">
            <w:pPr>
              <w:jc w:val="center"/>
              <w:rPr>
                <w:rFonts w:ascii="Arial" w:hAnsi="Arial" w:cs="Arial"/>
                <w:b/>
                <w:sz w:val="20"/>
              </w:rPr>
            </w:pPr>
            <w:bookmarkStart w:id="4" w:name="Cargo1"/>
            <w:bookmarkEnd w:id="4"/>
            <w:r>
              <w:rPr>
                <w:rFonts w:ascii="Arial" w:hAnsi="Arial" w:cs="Arial"/>
                <w:b/>
                <w:sz w:val="20"/>
              </w:rPr>
              <w:t>DIRECTOR</w:t>
            </w:r>
          </w:p>
        </w:tc>
        <w:tc>
          <w:tcPr>
            <w:tcW w:w="1276" w:type="dxa"/>
            <w:shd w:val="clear" w:color="auto" w:fill="auto"/>
            <w:vAlign w:val="center"/>
          </w:tcPr>
          <w:p w14:paraId="0B371923" w14:textId="77777777" w:rsidR="0009560A" w:rsidRPr="001F0913" w:rsidRDefault="0009560A" w:rsidP="0009560A">
            <w:pPr>
              <w:rPr>
                <w:rFonts w:ascii="Arial" w:hAnsi="Arial" w:cs="Arial"/>
                <w:sz w:val="20"/>
              </w:rPr>
            </w:pPr>
          </w:p>
        </w:tc>
        <w:tc>
          <w:tcPr>
            <w:tcW w:w="3908" w:type="dxa"/>
            <w:shd w:val="clear" w:color="auto" w:fill="auto"/>
            <w:vAlign w:val="center"/>
          </w:tcPr>
          <w:p w14:paraId="5BCC0AA3" w14:textId="72EE9BB5" w:rsidR="0009560A" w:rsidRPr="00AA3238" w:rsidRDefault="00633F29" w:rsidP="00983255">
            <w:pPr>
              <w:jc w:val="center"/>
              <w:rPr>
                <w:rFonts w:ascii="Arial" w:hAnsi="Arial" w:cs="Arial"/>
                <w:b/>
                <w:sz w:val="20"/>
              </w:rPr>
            </w:pPr>
            <w:bookmarkStart w:id="5" w:name="firma2"/>
            <w:bookmarkEnd w:id="5"/>
            <w:r>
              <w:rPr>
                <w:rFonts w:ascii="Arial" w:hAnsi="Arial" w:cs="Arial"/>
                <w:b/>
                <w:sz w:val="20"/>
              </w:rPr>
              <w:t>JOSE ADRIAN GONZALEZ RODRIGUEZ</w:t>
            </w:r>
          </w:p>
          <w:p w14:paraId="3DC0EE86" w14:textId="77146AF5" w:rsidR="0009560A" w:rsidRPr="00AA3238" w:rsidRDefault="00633F29" w:rsidP="00983255">
            <w:pPr>
              <w:jc w:val="center"/>
              <w:rPr>
                <w:rFonts w:ascii="Arial" w:hAnsi="Arial" w:cs="Arial"/>
                <w:b/>
                <w:sz w:val="20"/>
              </w:rPr>
            </w:pPr>
            <w:bookmarkStart w:id="6" w:name="Cargo2"/>
            <w:bookmarkEnd w:id="6"/>
            <w:r>
              <w:rPr>
                <w:rFonts w:ascii="Arial" w:hAnsi="Arial" w:cs="Arial"/>
                <w:b/>
                <w:sz w:val="20"/>
              </w:rPr>
              <w:t>ADMINISTRADOR</w:t>
            </w:r>
          </w:p>
        </w:tc>
      </w:tr>
    </w:tbl>
    <w:p w14:paraId="57E110E2" w14:textId="6558409F" w:rsidR="0009560A" w:rsidRPr="00721735" w:rsidRDefault="00633F29" w:rsidP="00DC7A0D">
      <w:pPr>
        <w:jc w:val="center"/>
        <w:rPr>
          <w:rFonts w:ascii="C39HrP24DhTt" w:hAnsi="C39HrP24DhTt" w:cs="Arial"/>
          <w:sz w:val="44"/>
          <w:szCs w:val="44"/>
        </w:rPr>
      </w:pPr>
      <w:bookmarkStart w:id="7" w:name="codigo"/>
      <w:bookmarkEnd w:id="7"/>
      <w:r>
        <w:rPr>
          <w:rFonts w:ascii="C39HrP24DhTt" w:hAnsi="C39HrP24DhTt" w:cs="Arial"/>
          <w:sz w:val="44"/>
          <w:szCs w:val="44"/>
        </w:rPr>
        <w:t>ASEJ2021-13-20-05-2022-1</w:t>
      </w:r>
    </w:p>
    <w:p w14:paraId="705197AC" w14:textId="77777777" w:rsidR="008E706B" w:rsidRDefault="008E706B">
      <w:pPr>
        <w:rPr>
          <w:rFonts w:ascii="Arial" w:hAnsi="Arial" w:cs="Arial"/>
        </w:rPr>
      </w:pPr>
    </w:p>
    <w:p w14:paraId="05349F11" w14:textId="77777777"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14:paraId="4EC71323" w14:textId="77777777"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40191D"/>
    <w:rsid w:val="004D1A2A"/>
    <w:rsid w:val="00633F29"/>
    <w:rsid w:val="006628DA"/>
    <w:rsid w:val="007326BD"/>
    <w:rsid w:val="00806603"/>
    <w:rsid w:val="008A5017"/>
    <w:rsid w:val="008E706B"/>
    <w:rsid w:val="00983255"/>
    <w:rsid w:val="009F5BF2"/>
    <w:rsid w:val="00A45336"/>
    <w:rsid w:val="00A45E83"/>
    <w:rsid w:val="00AA3238"/>
    <w:rsid w:val="00DC7A0D"/>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1C89"/>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633F29"/>
    <w:pPr>
      <w:autoSpaceDE w:val="0"/>
      <w:autoSpaceDN w:val="0"/>
      <w:adjustRightInd w:val="0"/>
      <w:spacing w:after="0" w:line="240" w:lineRule="auto"/>
      <w:outlineLvl w:val="0"/>
    </w:pPr>
    <w:rPr>
      <w:rFonts w:ascii="Arial" w:hAnsi="Arial" w:cs="Arial"/>
      <w:sz w:val="24"/>
      <w:szCs w:val="24"/>
      <w:lang w:eastAsia="es-MX"/>
    </w:rPr>
  </w:style>
  <w:style w:type="paragraph" w:styleId="Ttulo3">
    <w:name w:val="heading 3"/>
    <w:basedOn w:val="Normal"/>
    <w:next w:val="Normal"/>
    <w:link w:val="Ttulo3Car"/>
    <w:uiPriority w:val="99"/>
    <w:qFormat/>
    <w:rsid w:val="00633F29"/>
    <w:pPr>
      <w:autoSpaceDE w:val="0"/>
      <w:autoSpaceDN w:val="0"/>
      <w:adjustRightInd w:val="0"/>
      <w:spacing w:after="0" w:line="240" w:lineRule="auto"/>
      <w:outlineLvl w:val="2"/>
    </w:pPr>
    <w:rPr>
      <w:rFonts w:ascii="Arial"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633F29"/>
    <w:rPr>
      <w:rFonts w:ascii="Arial" w:hAnsi="Arial" w:cs="Arial"/>
      <w:sz w:val="24"/>
      <w:szCs w:val="24"/>
    </w:rPr>
  </w:style>
  <w:style w:type="character" w:customStyle="1" w:styleId="Ttulo3Car">
    <w:name w:val="Título 3 Car"/>
    <w:basedOn w:val="Fuentedeprrafopredeter"/>
    <w:link w:val="Ttulo3"/>
    <w:uiPriority w:val="99"/>
    <w:rsid w:val="00633F2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Toshiba</cp:lastModifiedBy>
  <cp:revision>6</cp:revision>
  <dcterms:created xsi:type="dcterms:W3CDTF">2020-05-27T16:04:00Z</dcterms:created>
  <dcterms:modified xsi:type="dcterms:W3CDTF">2022-05-20T23:01:00Z</dcterms:modified>
</cp:coreProperties>
</file>